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AD88C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COURSE LEARNING OUTCOMES</w:t>
      </w:r>
    </w:p>
    <w:p w14:paraId="44C26546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0B41647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DEPARTMENT: </w:t>
      </w:r>
    </w:p>
    <w:p w14:paraId="47C7988E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Mathematics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14:paraId="4F3455AE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50"/>
        <w:gridCol w:w="3885"/>
      </w:tblGrid>
      <w:tr w:rsidR="0001182C" w14:paraId="3854D95F" w14:textId="77777777">
        <w:trPr>
          <w:trHeight w:val="293"/>
        </w:trPr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C2BD" w14:textId="77777777" w:rsidR="0001182C" w:rsidRDefault="00011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COURSE #: 34600</w:t>
            </w:r>
          </w:p>
          <w:p w14:paraId="7B868DEB" w14:textId="77777777" w:rsidR="0001182C" w:rsidRDefault="00011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COURSE TITLE: Elements of Linear Algebra</w:t>
            </w:r>
          </w:p>
          <w:p w14:paraId="73FF7897" w14:textId="77777777" w:rsidR="0001182C" w:rsidRDefault="00011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CATEGORY: Required for Applied Math; Elective for Pure Math and Secondary Ed.</w:t>
            </w:r>
          </w:p>
          <w:p w14:paraId="2AC21B63" w14:textId="77777777" w:rsidR="0001182C" w:rsidRDefault="007B1F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TERM OFFERED: Fall 2016</w:t>
            </w:r>
          </w:p>
          <w:p w14:paraId="73A17968" w14:textId="77777777" w:rsidR="00A444B3" w:rsidRDefault="0001182C" w:rsidP="00A444B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PRE-REQUISITES: </w:t>
            </w:r>
            <w:r w:rsidR="00A444B3">
              <w:t>Math 21200 or 20300 or departmental permission.</w:t>
            </w:r>
          </w:p>
          <w:p w14:paraId="14BB7FD2" w14:textId="77777777" w:rsidR="0001182C" w:rsidRDefault="00011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236AA3" w14:textId="77777777" w:rsidR="0001182C" w:rsidRDefault="00011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PRE/CO-REQUISITES:  </w:t>
            </w:r>
          </w:p>
          <w:p w14:paraId="01BED6C5" w14:textId="77777777" w:rsidR="0001182C" w:rsidRDefault="00011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HOURS/CREDITS: 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hrs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3 credits. (After completion of Math 39200 only 2 credits will be given for Math 34600.) </w:t>
            </w:r>
          </w:p>
          <w:p w14:paraId="1141F83F" w14:textId="77777777" w:rsidR="0001182C" w:rsidRDefault="00011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 EFFECTIVE:1/22/07</w:t>
            </w:r>
          </w:p>
          <w:p w14:paraId="2ADD309A" w14:textId="77777777" w:rsidR="0001182C" w:rsidRDefault="0001182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COURSE COORDINATOR: Vladimir Shpilrain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E58C5" w14:textId="77777777" w:rsidR="0001182C" w:rsidRDefault="000118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CATALOG DESCRIPTION  </w:t>
            </w:r>
          </w:p>
          <w:p w14:paraId="0FC0225C" w14:textId="77777777" w:rsidR="0001182C" w:rsidRDefault="000118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Vector spaces, basis and dimension, matrices, linear transformations, determinants, solution of systems of linear equations, eigenvalues, and eigenvectors.</w:t>
            </w:r>
          </w:p>
          <w:p w14:paraId="58F2DE04" w14:textId="77777777" w:rsidR="0001182C" w:rsidRDefault="000118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83C31F1" w14:textId="77777777" w:rsidR="0001182C" w:rsidRDefault="000118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Suggested Text: </w:t>
            </w:r>
            <w:r w:rsidR="000229C1">
              <w:rPr>
                <w:i/>
                <w:iCs/>
              </w:rPr>
              <w:t xml:space="preserve">Linear algebra with Applications (Open edition), </w:t>
            </w:r>
            <w:r w:rsidR="000229C1">
              <w:t xml:space="preserve">by </w:t>
            </w:r>
            <w:r w:rsidR="000229C1">
              <w:rPr>
                <w:rFonts w:ascii="NimbusRomNo9L-Medi" w:hAnsi="NimbusRomNo9L-Medi" w:cs="NimbusRomNo9L-Medi"/>
                <w:color w:val="044155"/>
              </w:rPr>
              <w:t>W. Keith Nicholson</w:t>
            </w:r>
            <w:r w:rsidR="000229C1">
              <w:t xml:space="preserve">, </w:t>
            </w:r>
            <w:proofErr w:type="spellStart"/>
            <w:r w:rsidR="000229C1">
              <w:t>Lyryx</w:t>
            </w:r>
            <w:proofErr w:type="spellEnd"/>
            <w:r w:rsidR="000229C1">
              <w:t>, 2021 (Revision A).</w:t>
            </w:r>
          </w:p>
        </w:tc>
      </w:tr>
    </w:tbl>
    <w:p w14:paraId="2A23DDDE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D0344A5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COURSE LEARNING OUTCOMES</w:t>
      </w:r>
    </w:p>
    <w:p w14:paraId="416D5438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Please describe below all learning outcomes of the course, and 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indicate  the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letter(s) of the corresponding Departmental Learning Outcome(s) (see list at bottom) in the column at right.</w:t>
      </w:r>
    </w:p>
    <w:p w14:paraId="1A44BFDD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5A813AC1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After taking this course, the student should be able to</w:t>
      </w:r>
    </w:p>
    <w:p w14:paraId="2AB7E42B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Contributes to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</w:p>
    <w:p w14:paraId="6BB9083B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Departmental Learning </w:t>
      </w:r>
    </w:p>
    <w:p w14:paraId="347DABA2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Outcome(s):</w:t>
      </w:r>
    </w:p>
    <w:p w14:paraId="542E246A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937EA0D" w14:textId="77777777" w:rsidR="0001182C" w:rsidRDefault="0001182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solve </w:t>
      </w:r>
      <w:r>
        <w:rPr>
          <w:color w:val="000000"/>
        </w:rPr>
        <w:t xml:space="preserve">systems </w:t>
      </w:r>
      <w:r>
        <w:rPr>
          <w:rFonts w:ascii="Arial" w:hAnsi="Arial" w:cs="Arial"/>
          <w:color w:val="000000"/>
          <w:sz w:val="18"/>
          <w:szCs w:val="18"/>
        </w:rPr>
        <w:t xml:space="preserve">of linear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equations</w:t>
      </w:r>
      <w:r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a, c, e2</w:t>
      </w:r>
    </w:p>
    <w:p w14:paraId="411AABA5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 evaluate determinants of square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matrices;   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a, e2</w:t>
      </w:r>
    </w:p>
    <w:p w14:paraId="3737B840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compute inverses of square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matrices;   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a, e2</w:t>
      </w:r>
    </w:p>
    <w:p w14:paraId="6FA44AE2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 demonstrate a knowledge of basic properties of vector spaces, subspaces, and their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bases;   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c, e1,  f, g</w:t>
      </w:r>
    </w:p>
    <w:p w14:paraId="0CD9C5ED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5. demonstrate a knowledge of the concepts of linear dependence and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independence;   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            e1,  f, g</w:t>
      </w:r>
    </w:p>
    <w:p w14:paraId="198AD876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6. compute eigenvalues and eigenvectors of square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matrices;   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a, e2 </w:t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7E9EE5A7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 demonstrate a knowledge of basic properties of linear transformations                                       c, e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1,  f</w:t>
      </w:r>
      <w:proofErr w:type="gramEnd"/>
      <w:r>
        <w:rPr>
          <w:rFonts w:ascii="Arial" w:hAnsi="Arial" w:cs="Arial"/>
          <w:color w:val="000000"/>
          <w:sz w:val="18"/>
          <w:szCs w:val="18"/>
        </w:rPr>
        <w:t>, g</w:t>
      </w:r>
    </w:p>
    <w:p w14:paraId="30DD401D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F16989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COURSE ASSESSMENT TOOLS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26A6DCE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Please describe below all assessment tools that are used in the course.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 </w:t>
      </w:r>
    </w:p>
    <w:p w14:paraId="78036B26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You may also indicate the percentage that each assessment contributes to the final grade.</w:t>
      </w:r>
    </w:p>
    <w:p w14:paraId="36327FA0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4A56E97A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two term exams (60%)</w:t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0347CAAF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final exam (40%)</w:t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74375B7C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14:paraId="0ABDA1EF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7F9F803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DEPARTMENTAL LEARNING OUTCOMES </w:t>
      </w:r>
      <w:r>
        <w:rPr>
          <w:rFonts w:ascii="Arial" w:hAnsi="Arial" w:cs="Arial"/>
          <w:i/>
          <w:iCs/>
          <w:color w:val="000000"/>
          <w:sz w:val="18"/>
          <w:szCs w:val="18"/>
        </w:rPr>
        <w:t>(to be filled out by departmental mentor)</w:t>
      </w:r>
    </w:p>
    <w:p w14:paraId="3BAC48AE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5B6D20E3" w14:textId="77777777" w:rsidR="0001182C" w:rsidRDefault="0001182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The mathematics department, in its varied courses, aims to teach students to</w:t>
      </w:r>
    </w:p>
    <w:p w14:paraId="049390F7" w14:textId="77777777" w:rsidR="0001182C" w:rsidRDefault="0001182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2C2D07CF" w14:textId="77777777" w:rsidR="0001182C" w:rsidRDefault="0001182C">
      <w:pPr>
        <w:widowControl w:val="0"/>
        <w:autoSpaceDE w:val="0"/>
        <w:autoSpaceDN w:val="0"/>
        <w:adjustRightInd w:val="0"/>
        <w:rPr>
          <w:rFonts w:ascii="Courier New" w:hAnsi="Courier New" w:cs="Courier New"/>
          <w:i/>
          <w:iCs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a. perform numeric and symbolic computations</w:t>
      </w:r>
      <w:r>
        <w:rPr>
          <w:rFonts w:ascii="Courier New" w:hAnsi="Courier New" w:cs="Courier New"/>
          <w:i/>
          <w:iCs/>
          <w:sz w:val="20"/>
          <w:szCs w:val="20"/>
        </w:rPr>
        <w:br/>
        <w:t>b. construct and apply symbolic and graphical representations of functions</w:t>
      </w:r>
      <w:r>
        <w:rPr>
          <w:rFonts w:ascii="Courier New" w:hAnsi="Courier New" w:cs="Courier New"/>
          <w:i/>
          <w:iCs/>
          <w:sz w:val="20"/>
          <w:szCs w:val="20"/>
        </w:rPr>
        <w:br/>
        <w:t>c. model real-life problems mathematically</w:t>
      </w:r>
      <w:r>
        <w:rPr>
          <w:rFonts w:ascii="Courier New" w:hAnsi="Courier New" w:cs="Courier New"/>
          <w:i/>
          <w:iCs/>
          <w:sz w:val="20"/>
          <w:szCs w:val="20"/>
        </w:rPr>
        <w:br/>
      </w:r>
      <w:proofErr w:type="gramStart"/>
      <w:r>
        <w:rPr>
          <w:rFonts w:ascii="Courier New" w:hAnsi="Courier New" w:cs="Courier New"/>
          <w:i/>
          <w:iCs/>
          <w:sz w:val="20"/>
          <w:szCs w:val="20"/>
        </w:rPr>
        <w:t>d  use</w:t>
      </w:r>
      <w:proofErr w:type="gramEnd"/>
      <w:r>
        <w:rPr>
          <w:rFonts w:ascii="Courier New" w:hAnsi="Courier New" w:cs="Courier New"/>
          <w:i/>
          <w:iCs/>
          <w:sz w:val="20"/>
          <w:szCs w:val="20"/>
        </w:rPr>
        <w:t xml:space="preserve"> technology appropriately to analyze mathematical problems</w:t>
      </w:r>
      <w:r>
        <w:rPr>
          <w:rFonts w:ascii="Courier New" w:hAnsi="Courier New" w:cs="Courier New"/>
          <w:i/>
          <w:iCs/>
          <w:sz w:val="20"/>
          <w:szCs w:val="20"/>
        </w:rPr>
        <w:br/>
        <w:t>e. state (e1) and apply (e2) mathematical definitions and theorems</w:t>
      </w:r>
      <w:r>
        <w:rPr>
          <w:rFonts w:ascii="Courier New" w:hAnsi="Courier New" w:cs="Courier New"/>
          <w:i/>
          <w:iCs/>
          <w:sz w:val="20"/>
          <w:szCs w:val="20"/>
        </w:rPr>
        <w:br/>
        <w:t>f. prove fundamental theorems</w:t>
      </w:r>
    </w:p>
    <w:p w14:paraId="7D243EEA" w14:textId="715AA833" w:rsidR="0001182C" w:rsidRPr="00E46052" w:rsidRDefault="0001182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Courier New" w:hAnsi="Courier New" w:cs="Courier New"/>
          <w:i/>
          <w:iCs/>
          <w:sz w:val="20"/>
          <w:szCs w:val="20"/>
        </w:rPr>
        <w:t xml:space="preserve">g. construct and present (generally in writing, but, occasionally, orally) a rigorous mathematical argument. </w:t>
      </w:r>
      <w:r>
        <w:rPr>
          <w:rFonts w:ascii="Arial" w:hAnsi="Arial" w:cs="Arial"/>
          <w:sz w:val="18"/>
          <w:szCs w:val="18"/>
        </w:rPr>
        <w:t xml:space="preserve"> </w:t>
      </w:r>
    </w:p>
    <w:sectPr w:rsidR="0001182C" w:rsidRPr="00E4605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RomNo9L-Med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3B6"/>
    <w:rsid w:val="0001182C"/>
    <w:rsid w:val="000229C1"/>
    <w:rsid w:val="004433B6"/>
    <w:rsid w:val="00593342"/>
    <w:rsid w:val="007B1FE2"/>
    <w:rsid w:val="00A444B3"/>
    <w:rsid w:val="00C75E9F"/>
    <w:rsid w:val="00E46052"/>
    <w:rsid w:val="00E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42CDCE"/>
  <w14:defaultImageDpi w14:val="0"/>
  <w15:docId w15:val="{72F1C283-36E5-41B1-9298-89DD1090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2424</Characters>
  <Application>Microsoft Office Word</Application>
  <DocSecurity>0</DocSecurity>
  <Lines>20</Lines>
  <Paragraphs>5</Paragraphs>
  <ScaleCrop>false</ScaleCrop>
  <Company>City College of New York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Math-Faculty</dc:creator>
  <cp:keywords/>
  <dc:description/>
  <cp:lastModifiedBy>Vladimir Shpilrain</cp:lastModifiedBy>
  <cp:revision>3</cp:revision>
  <dcterms:created xsi:type="dcterms:W3CDTF">2021-01-29T17:13:00Z</dcterms:created>
  <dcterms:modified xsi:type="dcterms:W3CDTF">2021-01-29T17:14:00Z</dcterms:modified>
</cp:coreProperties>
</file>